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50" w:lineRule="exact"/>
        <w:rPr>
          <w:rFonts w:hint="eastAsia" w:ascii="宋体" w:hAnsi="宋体" w:eastAsia="方正仿宋_GBK" w:cs="方正仿宋_GBK"/>
          <w:color w:val="auto"/>
          <w:sz w:val="32"/>
          <w:szCs w:val="20"/>
          <w:lang w:val="en-US" w:eastAsia="zh-CN"/>
        </w:rPr>
      </w:pPr>
      <w:r>
        <w:rPr>
          <w:rFonts w:hint="eastAsia" w:ascii="宋体" w:hAnsi="宋体" w:eastAsia="方正仿宋_GBK" w:cs="方正仿宋_GBK"/>
          <w:color w:val="auto"/>
          <w:sz w:val="32"/>
          <w:szCs w:val="20"/>
          <w:lang w:val="en-US" w:eastAsia="zh-CN"/>
        </w:rPr>
        <w:t>附件：</w:t>
      </w:r>
    </w:p>
    <w:p>
      <w:pPr>
        <w:spacing w:line="550" w:lineRule="exact"/>
        <w:ind w:left="319" w:leftChars="152" w:firstLine="320" w:firstLineChars="100"/>
        <w:rPr>
          <w:rFonts w:hint="eastAsia" w:ascii="宋体" w:hAnsi="宋体" w:eastAsia="方正仿宋_GBK" w:cs="方正仿宋_GBK"/>
          <w:color w:val="auto"/>
          <w:sz w:val="32"/>
          <w:szCs w:val="20"/>
          <w:lang w:eastAsia="zh-CN"/>
        </w:rPr>
      </w:pPr>
      <w:r>
        <w:rPr>
          <w:rFonts w:hint="eastAsia" w:ascii="宋体" w:hAnsi="宋体" w:eastAsia="方正仿宋_GBK" w:cs="方正仿宋_GBK"/>
          <w:color w:val="auto"/>
          <w:sz w:val="32"/>
          <w:szCs w:val="20"/>
        </w:rPr>
        <w:t>耿马自治县香竹林光伏扶贫电站项目拟征收土地示意图</w:t>
      </w:r>
      <w:bookmarkStart w:id="0" w:name="_GoBack"/>
      <w:bookmarkEnd w:id="0"/>
    </w:p>
    <w:p>
      <w:pPr>
        <w:rPr>
          <w:rFonts w:hint="eastAsia" w:eastAsiaTheme="minorEastAsia"/>
          <w:color w:val="auto"/>
          <w:lang w:eastAsia="zh-CN"/>
        </w:rPr>
      </w:pPr>
    </w:p>
    <w:p>
      <w:pPr>
        <w:rPr>
          <w:rFonts w:hint="eastAsia" w:eastAsiaTheme="minorEastAsia"/>
          <w:color w:val="auto"/>
          <w:lang w:eastAsia="zh-CN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2414270</wp:posOffset>
                </wp:positionV>
                <wp:extent cx="1381125" cy="391795"/>
                <wp:effectExtent l="230505" t="6350" r="19050" b="394335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7240" y="4210685"/>
                          <a:ext cx="1381125" cy="391795"/>
                        </a:xfrm>
                        <a:prstGeom prst="wedgeRectCallout">
                          <a:avLst>
                            <a:gd name="adj1" fmla="val -63793"/>
                            <a:gd name="adj2" fmla="val 1407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项目拟用地位置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9.1pt;margin-top:190.1pt;height:30.85pt;width:108.75pt;z-index:251659264;v-text-anchor:middle;mso-width-relative:page;mso-height-relative:page;" fillcolor="#5B9BD5 [3204]" filled="t" stroked="t" coordsize="21600,21600" o:gfxdata="UEsDBAoAAAAAAIdO4kAAAAAAAAAAAAAAAAAEAAAAZHJzL1BLAwQUAAAACACHTuJA+jxrdNkAAAAL&#10;AQAADwAAAGRycy9kb3ducmV2LnhtbE2PwU7DMAyG70i8Q2QkbizpOkYpdXdAICEhEBtwzxrTVjRO&#10;lWRr4ekJJ7jZ8qff319tZjuII/nQO0bIFgoEceNMzy3C2+v9RQEiRM1GD44J4YsCbOrTk0qXxk28&#10;peMutiKFcCg1QhfjWEoZmo6sDgs3Eqfbh/NWx7T6VhqvpxRuB7lUai2t7jl96PRItx01n7uDRXi/&#10;e5ieHi0V+bdV2zm80OjbZ8Tzs0zdgIg0xz8YfvWTOtTJae8ObIIYENZZsUwoQl6oNCSiyC+vQOwR&#10;VqvsGmRdyf8d6h9QSwMEFAAAAAgAh07iQJYNm+TOAgAAkQUAAA4AAABkcnMvZTJvRG9jLnhtbK1U&#10;zW4TMRC+I/EOlu/t/uQ/6qZKExUhVbSiIM6O15s18h+2k015AR4DxAnOnHkcymsw9m7atHDogRw2&#10;Mzuz38x883NyupMCbZl1XKsCZ8cpRkxRXXK1LvDbN+dHY4ycJ6okQitW4Bvm8Ons+bOTxkxZrmst&#10;SmYRgCg3bUyBa+/NNEkcrZkk7lgbpsBYaSuJB9Wuk9KSBtClSPI0HSaNtqWxmjLn4O2yNeIO0T4F&#10;UFcVp2yp6UYy5VtUywTxUJKruXF4FrOtKkb9ZVU55pEoMFTq4xOCgLwKz2R2QqZrS0zNaZcCeUoK&#10;j2qShCsIege1JJ6gjeV/QUlOrXa68sdUy6QtJDICVWTpI26ua2JYrAWoduaOdPf/YOmr7ZVFvCxw&#10;jpEiEhr++/P3Xz+/3n75dPvjG8oDQ41xU3C8Nle20xyIodxdZWX4h0LQrsD9wXiU94HbG5DzLB2O&#10;By3DbOcRBYesN86yfIARBY/eJBtNokNyj2Ss8y+YligIBW5YuWavoY0LIoTe+Egy2V44H9kuu5xJ&#10;+T7DqJICmrclAh0Ne6NJr+vugRMUee+U9dPRMAtOEL/DBGmfQQjgtODlORciKna9WgiLIECBB2eT&#10;s+U++QduQqEGKs1HKRBBCaxIBaMJojRAs1NrjIhYw+5Rb2M5D752h0H62SibLFqnmpSsC53Cr0u7&#10;c48lPMAJVSyJq9tPoqmlQ3IP+yu4LPA4AO2RhAKQ0Om2t0Hyu9Wua/hKlzcwKFa3G+QMPecQ4YI4&#10;f0UssA61wlHxl/CohAYCdCdhVGv78V/vgz9MMlgxamAFgZwPG2IZRuKlghmfZP0wSz4q/cEoB8Ue&#10;WlaHFrWRCw2NgTmA7KIY/L3Yi5XV8h3cnnmICiaiKMRu29ApC9+eBrhelM3n0Q321BB/oa4NDeBh&#10;EJSeb7yuuA+jE4hq2ekU2NTYju6qhFNwqEev+0s6+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6&#10;PGt02QAAAAsBAAAPAAAAAAAAAAEAIAAAACIAAABkcnMvZG93bnJldi54bWxQSwECFAAUAAAACACH&#10;TuJAlg2b5M4CAACRBQAADgAAAAAAAAABACAAAAAoAQAAZHJzL2Uyb0RvYy54bWxQSwUGAAAAAAYA&#10;BgBZAQAAaAYAAAAA&#10;" adj="-2979,41204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项目拟用地位置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755005" cy="5182870"/>
            <wp:effectExtent l="0" t="0" r="5715" b="13970"/>
            <wp:docPr id="1" name="图片 1" descr="867a2ced0bf581a457cbc681974f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7a2ced0bf581a457cbc681974f6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84" w:right="1587" w:bottom="175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lOGFiZGJiMjkxMGUwMGU4NzI1MWZhNWQzOTM1ZWQifQ=="/>
  </w:docVars>
  <w:rsids>
    <w:rsidRoot w:val="75945030"/>
    <w:rsid w:val="01C70D5C"/>
    <w:rsid w:val="0261662C"/>
    <w:rsid w:val="0D627FAA"/>
    <w:rsid w:val="1B7E1BA5"/>
    <w:rsid w:val="1D260771"/>
    <w:rsid w:val="1D8926E2"/>
    <w:rsid w:val="20881D93"/>
    <w:rsid w:val="2B751F26"/>
    <w:rsid w:val="36F6488E"/>
    <w:rsid w:val="3C2E63AC"/>
    <w:rsid w:val="3C4549AF"/>
    <w:rsid w:val="3CF33D49"/>
    <w:rsid w:val="438F3327"/>
    <w:rsid w:val="4ECB517D"/>
    <w:rsid w:val="55D6790C"/>
    <w:rsid w:val="5AF26F96"/>
    <w:rsid w:val="5B283321"/>
    <w:rsid w:val="601B12D0"/>
    <w:rsid w:val="6155202D"/>
    <w:rsid w:val="62B0343B"/>
    <w:rsid w:val="659770B8"/>
    <w:rsid w:val="69BA55AF"/>
    <w:rsid w:val="6B8E07EC"/>
    <w:rsid w:val="73D56A03"/>
    <w:rsid w:val="75226DD5"/>
    <w:rsid w:val="75945030"/>
    <w:rsid w:val="76FC66BF"/>
    <w:rsid w:val="7857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587</Words>
  <Characters>600</Characters>
  <Lines>0</Lines>
  <Paragraphs>0</Paragraphs>
  <TotalTime>10</TotalTime>
  <ScaleCrop>false</ScaleCrop>
  <LinksUpToDate>false</LinksUpToDate>
  <CharactersWithSpaces>624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2023-08-17T03:00:00Z</dcterms:created>
  <dc:creator>钊昊杰</dc:creator>
  <cp:lastModifiedBy>耿马县自然资源局收发员</cp:lastModifiedBy>
  <dcterms:modified xsi:type="dcterms:W3CDTF">2023-08-31T01:38:57Z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3886B6F00DD84B68BD7B9D6B05063309_13</vt:lpwstr>
  </property>
</Properties>
</file>