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rPr>
          <w:rFonts w:hint="eastAsia"/>
          <w:lang w:val="en-US" w:eastAsia="zh-CN"/>
        </w:rPr>
      </w:pPr>
      <w:r>
        <w:rPr>
          <w:rFonts w:hint="eastAsia"/>
          <w:lang w:val="en-US" w:eastAsia="zh-CN"/>
        </w:rPr>
        <w:t>省商务厅专家一行赴临沧开展耿马傣族佤族自治县电子商务进农村综合示范项目评估工作</w:t>
      </w:r>
    </w:p>
    <w:p>
      <w:pPr>
        <w:keepNext w:val="0"/>
        <w:keepLines w:val="0"/>
        <w:pageBreakBefore w:val="0"/>
        <w:widowControl w:val="0"/>
        <w:kinsoku/>
        <w:wordWrap/>
        <w:overflowPunct/>
        <w:topLinePunct w:val="0"/>
        <w:autoSpaceDE/>
        <w:autoSpaceDN/>
        <w:bidi w:val="0"/>
        <w:adjustRightInd/>
        <w:snapToGrid/>
        <w:ind w:firstLine="560" w:firstLineChars="200"/>
        <w:jc w:val="left"/>
        <w:textAlignment w:val="auto"/>
        <w:rPr>
          <w:rFonts w:hint="eastAsia"/>
          <w:sz w:val="28"/>
          <w:szCs w:val="28"/>
          <w:lang w:eastAsia="zh-CN"/>
        </w:rPr>
      </w:pPr>
      <w:r>
        <w:rPr>
          <w:rFonts w:hint="eastAsia" w:ascii="宋体" w:hAnsi="宋体" w:eastAsia="宋体" w:cs="宋体"/>
          <w:sz w:val="28"/>
          <w:szCs w:val="28"/>
          <w:lang w:val="en-US" w:eastAsia="zh-CN"/>
        </w:rPr>
        <w:t>2022年3月1日至2日，省商务厅专家组一行对傣族佤族自治县电子商务进农村综合示范项目开展评估工作，由于疫情影响，评估地点为临沧市市商务局。耿马傣族佤族自治县商务局副局长余晓刚，耿马益农缘科技有限公司负责人吴帆全程陪同。</w:t>
      </w:r>
      <w:r>
        <w:rPr>
          <w:rFonts w:hint="eastAsia"/>
          <w:sz w:val="28"/>
          <w:szCs w:val="28"/>
          <w:lang w:eastAsia="zh-CN"/>
        </w:rPr>
        <w:drawing>
          <wp:inline distT="0" distB="0" distL="114300" distR="114300">
            <wp:extent cx="5253990" cy="3940175"/>
            <wp:effectExtent l="0" t="0" r="3810" b="3175"/>
            <wp:docPr id="5" name="图片 5" descr="微信图片_202203071028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微信图片_20220307102817"/>
                    <pic:cNvPicPr>
                      <a:picLocks noChangeAspect="1"/>
                    </pic:cNvPicPr>
                  </pic:nvPicPr>
                  <pic:blipFill>
                    <a:blip r:embed="rId4"/>
                    <a:stretch>
                      <a:fillRect/>
                    </a:stretch>
                  </pic:blipFill>
                  <pic:spPr>
                    <a:xfrm>
                      <a:off x="0" y="0"/>
                      <a:ext cx="5253990" cy="394017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ascii="宋体" w:hAnsi="宋体" w:eastAsia="宋体" w:cs="宋体"/>
          <w:sz w:val="28"/>
          <w:szCs w:val="28"/>
          <w:lang w:eastAsia="zh-CN"/>
        </w:rPr>
        <w:t>评估期间，专家组一行严格详细审查耿马自治县“首次支持县”相关资料，质询和讨论。通过此次评估专家组对耿马傣族佤族自治县电商工作给予了极大的肯定。同时针对往后电子商务进农村综合示范项目前期项目建设及后期项目开展提出了宝贵的意见和建议。</w:t>
      </w:r>
      <w:r>
        <w:rPr>
          <w:rFonts w:hint="eastAsia" w:eastAsiaTheme="minorEastAsia"/>
          <w:sz w:val="28"/>
          <w:szCs w:val="28"/>
          <w:lang w:eastAsia="zh-CN"/>
        </w:rPr>
        <w:drawing>
          <wp:inline distT="0" distB="0" distL="114300" distR="114300">
            <wp:extent cx="5274310" cy="3955415"/>
            <wp:effectExtent l="0" t="0" r="2540" b="6985"/>
            <wp:docPr id="3" name="图片 3" descr="微信图片_2022030710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307104225"/>
                    <pic:cNvPicPr>
                      <a:picLocks noChangeAspect="1"/>
                    </pic:cNvPicPr>
                  </pic:nvPicPr>
                  <pic:blipFill>
                    <a:blip r:embed="rId5"/>
                    <a:stretch>
                      <a:fillRect/>
                    </a:stretch>
                  </pic:blipFill>
                  <pic:spPr>
                    <a:xfrm>
                      <a:off x="0" y="0"/>
                      <a:ext cx="5274310" cy="395541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jc w:val="left"/>
        <w:textAlignment w:val="auto"/>
        <w:rPr>
          <w:rFonts w:hint="eastAsia" w:eastAsiaTheme="minorEastAsia"/>
          <w:sz w:val="28"/>
          <w:szCs w:val="28"/>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3ODk3Y2E5NzA5MjlhZTIxMGEzZGJlYTVkZmY3NzYifQ=="/>
  </w:docVars>
  <w:rsids>
    <w:rsidRoot w:val="15CF1EA5"/>
    <w:rsid w:val="15CF1EA5"/>
    <w:rsid w:val="2F7E13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261</Words>
  <Characters>264</Characters>
  <Lines>0</Lines>
  <Paragraphs>0</Paragraphs>
  <TotalTime>25</TotalTime>
  <ScaleCrop>false</ScaleCrop>
  <LinksUpToDate>false</LinksUpToDate>
  <CharactersWithSpaces>264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2022-03-07T01:39:00Z</dcterms:created>
  <dc:creator>湘姑娘⁶⁶⁶₆₆₆666</dc:creator>
  <cp:lastModifiedBy>湘姑娘⁶⁶⁶₆₆₆666</cp:lastModifiedBy>
  <dcterms:modified xsi:type="dcterms:W3CDTF">2022-11-14T01:15:38Z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ED3A0879A71B4C3D93707178D6A89620</vt:lpwstr>
  </property>
</Properties>
</file>